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49B8B621" w:rsidR="008D4F8D" w:rsidRPr="002241DA" w:rsidRDefault="002F6DFF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 w:rsidRPr="002F6DFF">
        <w:rPr>
          <w:rFonts w:ascii="Lato Black" w:hAnsi="Lato Black"/>
          <w:color w:val="1B335F"/>
          <w:sz w:val="40"/>
          <w:szCs w:val="40"/>
        </w:rPr>
        <w:t>DA</w:t>
      </w:r>
      <w:r w:rsidR="00B94404">
        <w:rPr>
          <w:rFonts w:ascii="Lato Black" w:hAnsi="Lato Black"/>
          <w:color w:val="1B335F"/>
          <w:sz w:val="40"/>
          <w:szCs w:val="40"/>
        </w:rPr>
        <w:t>BL</w:t>
      </w:r>
      <w:r w:rsidR="0033471D">
        <w:rPr>
          <w:rFonts w:ascii="Lato Black" w:hAnsi="Lato Black"/>
          <w:color w:val="1B335F"/>
          <w:sz w:val="40"/>
          <w:szCs w:val="40"/>
        </w:rPr>
        <w:t>D</w:t>
      </w:r>
      <w:r w:rsidR="00B94404">
        <w:rPr>
          <w:rFonts w:ascii="Lato Black" w:hAnsi="Lato Black"/>
          <w:color w:val="1B335F"/>
          <w:sz w:val="40"/>
          <w:szCs w:val="40"/>
        </w:rPr>
        <w:t>H</w:t>
      </w:r>
      <w:r w:rsidR="002D6BE9">
        <w:rPr>
          <w:rFonts w:ascii="Lato Black" w:hAnsi="Lato Black"/>
          <w:color w:val="1B335F"/>
          <w:sz w:val="40"/>
          <w:szCs w:val="40"/>
        </w:rPr>
        <w:t xml:space="preserve"> </w:t>
      </w:r>
    </w:p>
    <w:p w14:paraId="34FBFD45" w14:textId="4EF68023" w:rsidR="00B94404" w:rsidRDefault="00B94404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 w:rsidRPr="00B94404">
        <w:rPr>
          <w:rFonts w:ascii="Lato" w:hAnsi="Lato"/>
          <w:b/>
          <w:color w:val="1B335F"/>
          <w:sz w:val="24"/>
          <w:szCs w:val="24"/>
        </w:rPr>
        <w:t xml:space="preserve">BAR LINEAR </w:t>
      </w:r>
      <w:r w:rsidR="0033471D">
        <w:rPr>
          <w:rFonts w:ascii="Lato" w:hAnsi="Lato"/>
          <w:b/>
          <w:color w:val="1B335F"/>
          <w:sz w:val="24"/>
          <w:szCs w:val="24"/>
        </w:rPr>
        <w:t>REGISTER</w:t>
      </w:r>
      <w:r w:rsidRPr="00B94404">
        <w:rPr>
          <w:rFonts w:ascii="Lato" w:hAnsi="Lato"/>
          <w:b/>
          <w:color w:val="1B335F"/>
          <w:sz w:val="24"/>
          <w:szCs w:val="24"/>
        </w:rPr>
        <w:t xml:space="preserve"> WITH DRYWALL FLANGE</w:t>
      </w:r>
    </w:p>
    <w:p w14:paraId="51CD20FC" w14:textId="77777777" w:rsidR="00215CA1" w:rsidRDefault="00215CA1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</w:p>
    <w:p w14:paraId="5AFD6547" w14:textId="065E8B62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>TYPE</w:t>
      </w:r>
      <w:r w:rsidR="002F6DFF">
        <w:rPr>
          <w:rFonts w:ascii="Lato Black" w:hAnsi="Lato Black"/>
          <w:b/>
          <w:color w:val="1B335F"/>
          <w:sz w:val="20"/>
          <w:szCs w:val="28"/>
        </w:rPr>
        <w:t>:</w:t>
      </w:r>
      <w:r w:rsidR="00EC758B">
        <w:rPr>
          <w:color w:val="000000" w:themeColor="text1"/>
          <w:sz w:val="20"/>
          <w:szCs w:val="28"/>
        </w:rPr>
        <w:t xml:space="preserve"> </w:t>
      </w:r>
      <w:r w:rsidR="00B94404">
        <w:rPr>
          <w:color w:val="000000" w:themeColor="text1"/>
          <w:sz w:val="20"/>
          <w:szCs w:val="28"/>
        </w:rPr>
        <w:t>Bar</w:t>
      </w:r>
      <w:r w:rsidR="002D6BE9" w:rsidRPr="002D6BE9">
        <w:rPr>
          <w:color w:val="000000" w:themeColor="text1"/>
          <w:sz w:val="20"/>
          <w:szCs w:val="28"/>
        </w:rPr>
        <w:t xml:space="preserve"> linear </w:t>
      </w:r>
      <w:r w:rsidR="0033471D">
        <w:rPr>
          <w:color w:val="000000" w:themeColor="text1"/>
          <w:sz w:val="20"/>
          <w:szCs w:val="28"/>
        </w:rPr>
        <w:t>register</w:t>
      </w:r>
      <w:r w:rsidR="002D6BE9">
        <w:rPr>
          <w:color w:val="000000" w:themeColor="text1"/>
          <w:sz w:val="20"/>
          <w:szCs w:val="28"/>
        </w:rPr>
        <w:t>.</w:t>
      </w:r>
    </w:p>
    <w:p w14:paraId="06F4843D" w14:textId="1E288B27" w:rsidR="00B16642" w:rsidRDefault="008D4F8D" w:rsidP="008B7EF3">
      <w:pPr>
        <w:tabs>
          <w:tab w:val="left" w:pos="7305"/>
        </w:tabs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</w:t>
      </w:r>
      <w:r w:rsidR="00893258">
        <w:rPr>
          <w:rFonts w:ascii="Lato Black" w:hAnsi="Lato Black"/>
          <w:b/>
          <w:color w:val="1B335F"/>
          <w:sz w:val="20"/>
          <w:szCs w:val="28"/>
        </w:rPr>
        <w:t>:</w:t>
      </w:r>
      <w:r w:rsidR="004B1180" w:rsidRPr="004B1180">
        <w:rPr>
          <w:color w:val="000000" w:themeColor="text1"/>
          <w:sz w:val="20"/>
          <w:szCs w:val="28"/>
        </w:rPr>
        <w:t xml:space="preserve"> </w:t>
      </w:r>
      <w:r w:rsidR="0053395E">
        <w:rPr>
          <w:color w:val="000000" w:themeColor="text1"/>
          <w:sz w:val="20"/>
          <w:szCs w:val="28"/>
        </w:rPr>
        <w:t>Fi</w:t>
      </w:r>
      <w:r w:rsidR="0053395E" w:rsidRPr="0053395E">
        <w:rPr>
          <w:color w:val="000000" w:themeColor="text1"/>
          <w:sz w:val="20"/>
          <w:szCs w:val="28"/>
        </w:rPr>
        <w:t>xed</w:t>
      </w:r>
      <w:r w:rsidR="00295490" w:rsidRPr="00295490">
        <w:rPr>
          <w:color w:val="000000" w:themeColor="text1"/>
          <w:sz w:val="20"/>
          <w:szCs w:val="28"/>
        </w:rPr>
        <w:t xml:space="preserve"> bars parallel to the long dimension unless otherwise scheduled; blade option selected from -00, -01, -15, -30, -82, or -84</w:t>
      </w:r>
      <w:r w:rsidR="00245C23">
        <w:rPr>
          <w:color w:val="000000" w:themeColor="text1"/>
          <w:sz w:val="20"/>
          <w:szCs w:val="28"/>
        </w:rPr>
        <w:t>.</w:t>
      </w:r>
    </w:p>
    <w:p w14:paraId="09EC416C" w14:textId="3A7C37C9" w:rsidR="0044237F" w:rsidRPr="00E6442A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="00DE32EE">
        <w:rPr>
          <w:rFonts w:ascii="Lato Black" w:hAnsi="Lato Black"/>
          <w:b/>
          <w:sz w:val="20"/>
          <w:szCs w:val="28"/>
        </w:rPr>
        <w:t>:</w:t>
      </w:r>
      <w:r w:rsidR="004F5DA3">
        <w:rPr>
          <w:color w:val="000000" w:themeColor="text1"/>
          <w:sz w:val="20"/>
          <w:szCs w:val="28"/>
        </w:rPr>
        <w:t xml:space="preserve"> </w:t>
      </w:r>
      <w:r w:rsidR="0033471D">
        <w:rPr>
          <w:color w:val="000000" w:themeColor="text1"/>
          <w:sz w:val="20"/>
          <w:szCs w:val="28"/>
        </w:rPr>
        <w:t>O</w:t>
      </w:r>
      <w:r w:rsidR="0033471D" w:rsidRPr="0033471D">
        <w:rPr>
          <w:color w:val="000000" w:themeColor="text1"/>
          <w:sz w:val="20"/>
          <w:szCs w:val="28"/>
        </w:rPr>
        <w:t>pposed blade damper with concealed operator design</w:t>
      </w:r>
      <w:r w:rsidR="0033471D">
        <w:rPr>
          <w:color w:val="000000" w:themeColor="text1"/>
          <w:sz w:val="20"/>
          <w:szCs w:val="28"/>
        </w:rPr>
        <w:t>.</w:t>
      </w:r>
    </w:p>
    <w:p w14:paraId="154AB81C" w14:textId="33A69107" w:rsidR="008B7EF3" w:rsidRPr="0053395E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5F431F">
        <w:rPr>
          <w:color w:val="000000" w:themeColor="text1"/>
          <w:sz w:val="20"/>
          <w:szCs w:val="28"/>
        </w:rPr>
        <w:t xml:space="preserve"> </w:t>
      </w:r>
      <w:r w:rsidR="00B94404">
        <w:rPr>
          <w:color w:val="000000" w:themeColor="text1"/>
          <w:sz w:val="20"/>
          <w:szCs w:val="28"/>
        </w:rPr>
        <w:t>F</w:t>
      </w:r>
      <w:r w:rsidR="00B94404" w:rsidRPr="00B94404">
        <w:rPr>
          <w:color w:val="000000" w:themeColor="text1"/>
          <w:sz w:val="20"/>
          <w:szCs w:val="28"/>
        </w:rPr>
        <w:t>ully extruded architectural aluminum, hidden drywall flange frame</w:t>
      </w:r>
      <w:r w:rsidR="00B94404">
        <w:rPr>
          <w:color w:val="000000" w:themeColor="text1"/>
          <w:sz w:val="20"/>
          <w:szCs w:val="28"/>
        </w:rPr>
        <w:t>.</w:t>
      </w:r>
    </w:p>
    <w:p w14:paraId="6984FF7C" w14:textId="22643B42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030CC8">
        <w:rPr>
          <w:color w:val="000000" w:themeColor="text1"/>
          <w:sz w:val="20"/>
          <w:szCs w:val="28"/>
        </w:rPr>
        <w:t xml:space="preserve"> </w:t>
      </w:r>
      <w:r w:rsidR="00030CC8" w:rsidRPr="00030CC8">
        <w:rPr>
          <w:color w:val="000000" w:themeColor="text1"/>
          <w:sz w:val="20"/>
          <w:szCs w:val="28"/>
        </w:rPr>
        <w:t>W White; S Silver; M Mill</w:t>
      </w:r>
      <w:r w:rsidR="00295490">
        <w:rPr>
          <w:color w:val="000000" w:themeColor="text1"/>
          <w:sz w:val="20"/>
          <w:szCs w:val="28"/>
        </w:rPr>
        <w:t>; B- Brown; FB – Flat Black; P – Prime Coat; Special Order.</w:t>
      </w:r>
    </w:p>
    <w:p w14:paraId="2E4A358E" w14:textId="77777777" w:rsidR="008D4F8D" w:rsidRPr="004F1FF4" w:rsidRDefault="008D4F8D" w:rsidP="008D4F8D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PERFORMANCE BASIS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Pr="004F1FF4">
        <w:rPr>
          <w:color w:val="000000" w:themeColor="text1"/>
          <w:sz w:val="20"/>
          <w:szCs w:val="28"/>
        </w:rPr>
        <w:t>ANSI/ASHRAE Standard 70-2023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05FA0609" w14:textId="77777777" w:rsidR="0033471D" w:rsidRPr="0033471D" w:rsidRDefault="0033471D" w:rsidP="0033471D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33471D">
        <w:rPr>
          <w:rFonts w:ascii="Lato" w:hAnsi="Lato"/>
          <w:color w:val="222222"/>
          <w:sz w:val="20"/>
          <w:szCs w:val="28"/>
        </w:rPr>
        <w:t xml:space="preserve">Furnish and install </w:t>
      </w:r>
      <w:proofErr w:type="spellStart"/>
      <w:r w:rsidRPr="0033471D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33471D">
        <w:rPr>
          <w:rFonts w:ascii="Lato" w:hAnsi="Lato"/>
          <w:color w:val="222222"/>
          <w:sz w:val="20"/>
          <w:szCs w:val="28"/>
        </w:rPr>
        <w:t xml:space="preserve"> Model DABLDH Bar Linear Register with Drywall Flange of the type, finish, scheduled listed size/opening size, outside size, or inside size as applicable, and mounting method shown on the plans and air distribution schedules.</w:t>
      </w:r>
    </w:p>
    <w:p w14:paraId="63C64CA7" w14:textId="77777777" w:rsidR="0033471D" w:rsidRPr="0033471D" w:rsidRDefault="0033471D" w:rsidP="0033471D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33471D">
        <w:rPr>
          <w:rFonts w:ascii="Lato" w:hAnsi="Lato"/>
          <w:color w:val="222222"/>
          <w:sz w:val="20"/>
          <w:szCs w:val="28"/>
        </w:rPr>
        <w:t>The bar linear register shall be constructed with fully extruded architectural aluminum hidden drywall flange frame and fixed bars parallel to the long dimension unless otherwise scheduled; blade option selected from -00, -01, -15, -30, -82, or -84.</w:t>
      </w:r>
    </w:p>
    <w:p w14:paraId="49778426" w14:textId="77777777" w:rsidR="0033471D" w:rsidRPr="0033471D" w:rsidRDefault="0033471D" w:rsidP="0033471D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33471D">
        <w:rPr>
          <w:rFonts w:ascii="Lato" w:hAnsi="Lato"/>
          <w:color w:val="222222"/>
          <w:sz w:val="20"/>
          <w:szCs w:val="28"/>
        </w:rPr>
        <w:t>The unit shall include an opposed blade damper with concealed operator design.</w:t>
      </w:r>
    </w:p>
    <w:p w14:paraId="09158BB6" w14:textId="77777777" w:rsidR="0033471D" w:rsidRPr="0033471D" w:rsidRDefault="0033471D" w:rsidP="0033471D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33471D">
        <w:rPr>
          <w:rFonts w:ascii="Lato" w:hAnsi="Lato"/>
          <w:color w:val="222222"/>
          <w:sz w:val="20"/>
          <w:szCs w:val="28"/>
        </w:rPr>
        <w:t xml:space="preserve">Units shall be furnished in </w:t>
      </w:r>
      <w:proofErr w:type="spellStart"/>
      <w:r w:rsidRPr="0033471D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33471D">
        <w:rPr>
          <w:rFonts w:ascii="Lato" w:hAnsi="Lato"/>
          <w:color w:val="222222"/>
          <w:sz w:val="20"/>
          <w:szCs w:val="28"/>
        </w:rPr>
        <w:t xml:space="preserve"> [White; Silver; Mill; Brown; Flat Black; Prime Coat; Custom] finish as scheduled.</w:t>
      </w:r>
    </w:p>
    <w:p w14:paraId="1A9D79CB" w14:textId="77777777" w:rsidR="0033471D" w:rsidRPr="0033471D" w:rsidRDefault="0033471D" w:rsidP="0033471D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33471D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491224B3" w14:textId="26562ED3" w:rsidR="0033471D" w:rsidRDefault="0033471D" w:rsidP="0033471D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33471D">
        <w:rPr>
          <w:rFonts w:ascii="Lato" w:hAnsi="Lato"/>
          <w:color w:val="222222"/>
          <w:sz w:val="20"/>
          <w:szCs w:val="28"/>
        </w:rPr>
        <w:t>The manufacturer shall provide published performance data for the bar linear register, which shall be tested in accordance with ANSI/ASHRAE Standard 70-2023.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37B82DA5" w14:textId="77777777" w:rsidR="0033471D" w:rsidRPr="0033471D" w:rsidRDefault="0033471D" w:rsidP="0033471D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33471D">
        <w:rPr>
          <w:rFonts w:ascii="Lato" w:hAnsi="Lato"/>
          <w:sz w:val="20"/>
          <w:szCs w:val="20"/>
        </w:rPr>
        <w:t>Hidden drywall flange designed to install beneath drywall</w:t>
      </w:r>
    </w:p>
    <w:p w14:paraId="2FBBF21B" w14:textId="77777777" w:rsidR="0033471D" w:rsidRPr="0033471D" w:rsidRDefault="0033471D" w:rsidP="0033471D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33471D">
        <w:rPr>
          <w:rFonts w:ascii="Lato" w:hAnsi="Lato"/>
          <w:sz w:val="20"/>
          <w:szCs w:val="20"/>
        </w:rPr>
        <w:t>Fixed bar blades, direction as scheduled</w:t>
      </w:r>
    </w:p>
    <w:p w14:paraId="5843B426" w14:textId="77777777" w:rsidR="0033471D" w:rsidRPr="0033471D" w:rsidRDefault="0033471D" w:rsidP="0033471D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33471D">
        <w:rPr>
          <w:rFonts w:ascii="Lato" w:hAnsi="Lato"/>
          <w:sz w:val="20"/>
          <w:szCs w:val="20"/>
        </w:rPr>
        <w:t>Six blade profile options: -00, -01, -15, -30, -82, -84</w:t>
      </w:r>
    </w:p>
    <w:p w14:paraId="3862F471" w14:textId="77777777" w:rsidR="0033471D" w:rsidRPr="0033471D" w:rsidRDefault="0033471D" w:rsidP="0033471D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33471D">
        <w:rPr>
          <w:rFonts w:ascii="Lato" w:hAnsi="Lato"/>
          <w:sz w:val="20"/>
          <w:szCs w:val="20"/>
        </w:rPr>
        <w:t>Fully extruded architectural aluminum construction</w:t>
      </w:r>
    </w:p>
    <w:p w14:paraId="47485656" w14:textId="77777777" w:rsidR="0033471D" w:rsidRPr="0033471D" w:rsidRDefault="0033471D" w:rsidP="0033471D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33471D">
        <w:rPr>
          <w:rFonts w:ascii="Lato" w:hAnsi="Lato"/>
          <w:sz w:val="20"/>
          <w:szCs w:val="20"/>
        </w:rPr>
        <w:t>1/2 in. standard dimensions; custom sizes to 1/16 in. increments</w:t>
      </w:r>
    </w:p>
    <w:p w14:paraId="0A4F7B19" w14:textId="3D24FF6D" w:rsidR="0033471D" w:rsidRPr="006F14A7" w:rsidRDefault="0033471D" w:rsidP="0033471D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33471D">
        <w:rPr>
          <w:rFonts w:ascii="Lato" w:hAnsi="Lato"/>
          <w:sz w:val="20"/>
          <w:szCs w:val="20"/>
        </w:rPr>
        <w:t>Not designed for floor use unless a floor-rated model is specifically scheduled</w:t>
      </w:r>
    </w:p>
    <w:p w14:paraId="34A00A15" w14:textId="77777777" w:rsidR="008D4F8D" w:rsidRPr="004F1FF4" w:rsidRDefault="008D4F8D" w:rsidP="008D4F8D">
      <w:pPr>
        <w:spacing w:before="60" w:after="40" w:line="276" w:lineRule="auto"/>
        <w:rPr>
          <w:rFonts w:ascii="Lato Black" w:hAnsi="Lato Black"/>
          <w:sz w:val="36"/>
          <w:szCs w:val="36"/>
        </w:rPr>
      </w:pPr>
      <w:r w:rsidRPr="004F1FF4">
        <w:rPr>
          <w:rFonts w:ascii="Lato Black" w:hAnsi="Lato Black"/>
          <w:b/>
          <w:color w:val="0E2A56"/>
          <w:sz w:val="24"/>
          <w:szCs w:val="36"/>
        </w:rPr>
        <w:t>RELATED OPTIONS / MODEL VARIANTS</w:t>
      </w:r>
    </w:p>
    <w:p w14:paraId="18D27E20" w14:textId="77777777" w:rsidR="0033471D" w:rsidRPr="0033471D" w:rsidRDefault="0033471D" w:rsidP="0033471D">
      <w:pPr>
        <w:pStyle w:val="ListParagraph"/>
        <w:numPr>
          <w:ilvl w:val="0"/>
          <w:numId w:val="1"/>
        </w:num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  <w:r w:rsidRPr="0033471D">
        <w:rPr>
          <w:rFonts w:ascii="Lato" w:hAnsi="Lato"/>
          <w:color w:val="000000" w:themeColor="text1"/>
          <w:sz w:val="20"/>
          <w:szCs w:val="32"/>
        </w:rPr>
        <w:t>Opposed blade damper with concealed operator</w:t>
      </w:r>
    </w:p>
    <w:p w14:paraId="5E3D5DAD" w14:textId="77777777" w:rsidR="0033471D" w:rsidRPr="0033471D" w:rsidRDefault="0033471D" w:rsidP="0033471D">
      <w:pPr>
        <w:pStyle w:val="ListParagraph"/>
        <w:numPr>
          <w:ilvl w:val="0"/>
          <w:numId w:val="1"/>
        </w:num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  <w:r w:rsidRPr="0033471D">
        <w:rPr>
          <w:rFonts w:ascii="Lato" w:hAnsi="Lato"/>
          <w:color w:val="000000" w:themeColor="text1"/>
          <w:sz w:val="20"/>
          <w:szCs w:val="32"/>
        </w:rPr>
        <w:t>DABLH - No-damper drywall flange grille</w:t>
      </w:r>
    </w:p>
    <w:p w14:paraId="043D5FCF" w14:textId="733F9DB2" w:rsidR="0033471D" w:rsidRPr="00071608" w:rsidRDefault="0033471D" w:rsidP="0033471D">
      <w:pPr>
        <w:pStyle w:val="ListParagraph"/>
        <w:numPr>
          <w:ilvl w:val="0"/>
          <w:numId w:val="1"/>
        </w:num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  <w:r w:rsidRPr="0033471D">
        <w:rPr>
          <w:rFonts w:ascii="Lato" w:hAnsi="Lato"/>
          <w:color w:val="000000" w:themeColor="text1"/>
          <w:sz w:val="20"/>
          <w:szCs w:val="32"/>
        </w:rPr>
        <w:t>DABLDRH - Removable-core drywall flange register</w:t>
      </w:r>
    </w:p>
    <w:p w14:paraId="65BD5BF8" w14:textId="62EBBA23" w:rsidR="00813F54" w:rsidRDefault="008D4F8D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  <w:r w:rsidRPr="00071608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071608">
        <w:rPr>
          <w:rFonts w:ascii="Lato" w:hAnsi="Lato"/>
          <w:color w:val="000000" w:themeColor="text1"/>
          <w:sz w:val="20"/>
          <w:szCs w:val="32"/>
        </w:rPr>
        <w:t xml:space="preserve">Confirm listed size/opening size, outside size, or inside size as applicable; finish; mounting method; damper/filter/screen requirements; and current </w:t>
      </w:r>
      <w:proofErr w:type="spellStart"/>
      <w:r w:rsidR="00F11070" w:rsidRPr="00071608">
        <w:rPr>
          <w:rFonts w:ascii="Lato" w:hAnsi="Lato"/>
          <w:color w:val="000000" w:themeColor="text1"/>
          <w:sz w:val="20"/>
          <w:szCs w:val="32"/>
        </w:rPr>
        <w:t>Dayus</w:t>
      </w:r>
      <w:proofErr w:type="spellEnd"/>
      <w:r w:rsidR="00F11070" w:rsidRPr="00071608">
        <w:rPr>
          <w:rFonts w:ascii="Lato" w:hAnsi="Lato"/>
          <w:color w:val="000000" w:themeColor="text1"/>
          <w:sz w:val="20"/>
          <w:szCs w:val="32"/>
        </w:rPr>
        <w:t xml:space="preserve"> model availability before issuing project specifications.</w:t>
      </w:r>
      <w:r w:rsidR="008F52F8" w:rsidRPr="00071608">
        <w:rPr>
          <w:rFonts w:ascii="Lato" w:hAnsi="Lato"/>
          <w:color w:val="000000" w:themeColor="text1"/>
          <w:sz w:val="20"/>
          <w:szCs w:val="32"/>
        </w:rPr>
        <w:t xml:space="preserve"> </w:t>
      </w:r>
    </w:p>
    <w:p w14:paraId="5927E690" w14:textId="77777777" w:rsidR="00187299" w:rsidRDefault="00187299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377695E4" w14:textId="77777777" w:rsidR="0033471D" w:rsidRDefault="0033471D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33471D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491A7" w14:textId="77777777" w:rsidR="00137039" w:rsidRDefault="00137039" w:rsidP="004574BD">
      <w:pPr>
        <w:spacing w:after="0" w:line="240" w:lineRule="auto"/>
      </w:pPr>
      <w:r>
        <w:separator/>
      </w:r>
    </w:p>
  </w:endnote>
  <w:endnote w:type="continuationSeparator" w:id="0">
    <w:p w14:paraId="570E572C" w14:textId="77777777" w:rsidR="00137039" w:rsidRDefault="00137039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69EBD" w14:textId="77777777" w:rsidR="00137039" w:rsidRDefault="00137039" w:rsidP="004574BD">
      <w:pPr>
        <w:spacing w:after="0" w:line="240" w:lineRule="auto"/>
      </w:pPr>
      <w:r>
        <w:separator/>
      </w:r>
    </w:p>
  </w:footnote>
  <w:footnote w:type="continuationSeparator" w:id="0">
    <w:p w14:paraId="74D2E2BE" w14:textId="77777777" w:rsidR="00137039" w:rsidRDefault="00137039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2D53678A" w:rsidR="006724CC" w:rsidRPr="006724CC" w:rsidRDefault="00295490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Bar Linear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2D53678A" w:rsidR="006724CC" w:rsidRPr="006724CC" w:rsidRDefault="00295490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Bar Linear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0CC8"/>
    <w:rsid w:val="00034473"/>
    <w:rsid w:val="00040E17"/>
    <w:rsid w:val="00071608"/>
    <w:rsid w:val="00087387"/>
    <w:rsid w:val="0009013E"/>
    <w:rsid w:val="000A48A0"/>
    <w:rsid w:val="000D4F7F"/>
    <w:rsid w:val="000E4679"/>
    <w:rsid w:val="000F3A74"/>
    <w:rsid w:val="000F4E65"/>
    <w:rsid w:val="00107A57"/>
    <w:rsid w:val="00114DFE"/>
    <w:rsid w:val="00127AEB"/>
    <w:rsid w:val="00133D39"/>
    <w:rsid w:val="00137039"/>
    <w:rsid w:val="00171C2B"/>
    <w:rsid w:val="00187299"/>
    <w:rsid w:val="001A2DCC"/>
    <w:rsid w:val="001B2957"/>
    <w:rsid w:val="001B581A"/>
    <w:rsid w:val="001E3E08"/>
    <w:rsid w:val="001E6679"/>
    <w:rsid w:val="00215CA1"/>
    <w:rsid w:val="002241DA"/>
    <w:rsid w:val="00245C23"/>
    <w:rsid w:val="00257383"/>
    <w:rsid w:val="00267520"/>
    <w:rsid w:val="00270826"/>
    <w:rsid w:val="00273C27"/>
    <w:rsid w:val="00295490"/>
    <w:rsid w:val="002B2650"/>
    <w:rsid w:val="002B2D4D"/>
    <w:rsid w:val="002C0847"/>
    <w:rsid w:val="002C6A32"/>
    <w:rsid w:val="002D2BEF"/>
    <w:rsid w:val="002D56C1"/>
    <w:rsid w:val="002D6BE9"/>
    <w:rsid w:val="002F6DFF"/>
    <w:rsid w:val="00325ABC"/>
    <w:rsid w:val="003274FD"/>
    <w:rsid w:val="0033471D"/>
    <w:rsid w:val="003435B0"/>
    <w:rsid w:val="00377D49"/>
    <w:rsid w:val="00384F30"/>
    <w:rsid w:val="00397CDA"/>
    <w:rsid w:val="003A344C"/>
    <w:rsid w:val="003A4DC3"/>
    <w:rsid w:val="003C044D"/>
    <w:rsid w:val="003C23AE"/>
    <w:rsid w:val="003C5374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74BD"/>
    <w:rsid w:val="004776C7"/>
    <w:rsid w:val="00496F00"/>
    <w:rsid w:val="004B1180"/>
    <w:rsid w:val="004E7116"/>
    <w:rsid w:val="004F5DA3"/>
    <w:rsid w:val="005015FD"/>
    <w:rsid w:val="0053395E"/>
    <w:rsid w:val="0054212D"/>
    <w:rsid w:val="00550686"/>
    <w:rsid w:val="00560668"/>
    <w:rsid w:val="00563017"/>
    <w:rsid w:val="005A171E"/>
    <w:rsid w:val="005A7A0D"/>
    <w:rsid w:val="005C5CF1"/>
    <w:rsid w:val="005D23A7"/>
    <w:rsid w:val="005D2E14"/>
    <w:rsid w:val="005F3AF7"/>
    <w:rsid w:val="005F431F"/>
    <w:rsid w:val="00603F0A"/>
    <w:rsid w:val="00633496"/>
    <w:rsid w:val="006340BE"/>
    <w:rsid w:val="00663853"/>
    <w:rsid w:val="006708C3"/>
    <w:rsid w:val="006724CC"/>
    <w:rsid w:val="00692C6E"/>
    <w:rsid w:val="0069358E"/>
    <w:rsid w:val="006B662A"/>
    <w:rsid w:val="006C4321"/>
    <w:rsid w:val="006D1136"/>
    <w:rsid w:val="006D3FC6"/>
    <w:rsid w:val="006F14A7"/>
    <w:rsid w:val="006F35A3"/>
    <w:rsid w:val="006F53BC"/>
    <w:rsid w:val="006F63E1"/>
    <w:rsid w:val="0071072C"/>
    <w:rsid w:val="00711148"/>
    <w:rsid w:val="00725B42"/>
    <w:rsid w:val="00730467"/>
    <w:rsid w:val="0075668B"/>
    <w:rsid w:val="0076559E"/>
    <w:rsid w:val="00775B46"/>
    <w:rsid w:val="00786C3E"/>
    <w:rsid w:val="007A34AC"/>
    <w:rsid w:val="007C0A89"/>
    <w:rsid w:val="007C1B26"/>
    <w:rsid w:val="007D1773"/>
    <w:rsid w:val="00805ECE"/>
    <w:rsid w:val="00813F54"/>
    <w:rsid w:val="008310D2"/>
    <w:rsid w:val="00834A37"/>
    <w:rsid w:val="00842FDD"/>
    <w:rsid w:val="00862292"/>
    <w:rsid w:val="00873705"/>
    <w:rsid w:val="00874BA5"/>
    <w:rsid w:val="00880514"/>
    <w:rsid w:val="008854FE"/>
    <w:rsid w:val="00893258"/>
    <w:rsid w:val="008B650E"/>
    <w:rsid w:val="008B7EF3"/>
    <w:rsid w:val="008C548D"/>
    <w:rsid w:val="008C6E75"/>
    <w:rsid w:val="008D4F8D"/>
    <w:rsid w:val="008E68A6"/>
    <w:rsid w:val="008F1A57"/>
    <w:rsid w:val="008F52F8"/>
    <w:rsid w:val="008F6AED"/>
    <w:rsid w:val="008F747B"/>
    <w:rsid w:val="009001B0"/>
    <w:rsid w:val="00921CEE"/>
    <w:rsid w:val="00944992"/>
    <w:rsid w:val="00971B92"/>
    <w:rsid w:val="009F58E8"/>
    <w:rsid w:val="00A22713"/>
    <w:rsid w:val="00A401F0"/>
    <w:rsid w:val="00A510D5"/>
    <w:rsid w:val="00A564F6"/>
    <w:rsid w:val="00A62DCA"/>
    <w:rsid w:val="00A72C5A"/>
    <w:rsid w:val="00A83E72"/>
    <w:rsid w:val="00A87011"/>
    <w:rsid w:val="00A94735"/>
    <w:rsid w:val="00AB7AAA"/>
    <w:rsid w:val="00AD274A"/>
    <w:rsid w:val="00AD78F7"/>
    <w:rsid w:val="00AD7CA6"/>
    <w:rsid w:val="00AE7B52"/>
    <w:rsid w:val="00AF3733"/>
    <w:rsid w:val="00B03535"/>
    <w:rsid w:val="00B15DB0"/>
    <w:rsid w:val="00B16642"/>
    <w:rsid w:val="00B27479"/>
    <w:rsid w:val="00B32401"/>
    <w:rsid w:val="00B34AA5"/>
    <w:rsid w:val="00B447BB"/>
    <w:rsid w:val="00B647C2"/>
    <w:rsid w:val="00B94404"/>
    <w:rsid w:val="00BA098C"/>
    <w:rsid w:val="00BA253A"/>
    <w:rsid w:val="00BB0F0C"/>
    <w:rsid w:val="00BC2B82"/>
    <w:rsid w:val="00BE24CC"/>
    <w:rsid w:val="00BE555E"/>
    <w:rsid w:val="00C20E25"/>
    <w:rsid w:val="00C370FC"/>
    <w:rsid w:val="00C67747"/>
    <w:rsid w:val="00C757E6"/>
    <w:rsid w:val="00C85ED8"/>
    <w:rsid w:val="00C86671"/>
    <w:rsid w:val="00CB1531"/>
    <w:rsid w:val="00CF20E9"/>
    <w:rsid w:val="00D03E0A"/>
    <w:rsid w:val="00D06BBA"/>
    <w:rsid w:val="00D121D5"/>
    <w:rsid w:val="00D1436F"/>
    <w:rsid w:val="00D3648A"/>
    <w:rsid w:val="00D413BA"/>
    <w:rsid w:val="00D4656E"/>
    <w:rsid w:val="00D531DC"/>
    <w:rsid w:val="00D53F17"/>
    <w:rsid w:val="00D56B6B"/>
    <w:rsid w:val="00D879A7"/>
    <w:rsid w:val="00DA5C41"/>
    <w:rsid w:val="00DA6C7C"/>
    <w:rsid w:val="00DB3702"/>
    <w:rsid w:val="00DC4B6A"/>
    <w:rsid w:val="00DD0F2E"/>
    <w:rsid w:val="00DE32EE"/>
    <w:rsid w:val="00DE3591"/>
    <w:rsid w:val="00DF0027"/>
    <w:rsid w:val="00E2642D"/>
    <w:rsid w:val="00E40AAD"/>
    <w:rsid w:val="00E45121"/>
    <w:rsid w:val="00E51194"/>
    <w:rsid w:val="00E6442A"/>
    <w:rsid w:val="00E806C6"/>
    <w:rsid w:val="00E95D67"/>
    <w:rsid w:val="00EA4F1A"/>
    <w:rsid w:val="00EB3367"/>
    <w:rsid w:val="00EC758B"/>
    <w:rsid w:val="00ED05FB"/>
    <w:rsid w:val="00EE3E2F"/>
    <w:rsid w:val="00F00FCF"/>
    <w:rsid w:val="00F0764C"/>
    <w:rsid w:val="00F10043"/>
    <w:rsid w:val="00F11070"/>
    <w:rsid w:val="00F303E7"/>
    <w:rsid w:val="00F54973"/>
    <w:rsid w:val="00F60228"/>
    <w:rsid w:val="00F77AFE"/>
    <w:rsid w:val="00F90815"/>
    <w:rsid w:val="00F9358A"/>
    <w:rsid w:val="00FA04F4"/>
    <w:rsid w:val="00FA1432"/>
    <w:rsid w:val="00FB251F"/>
    <w:rsid w:val="00FD2360"/>
    <w:rsid w:val="00FD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2</cp:revision>
  <cp:lastPrinted>2022-09-02T18:38:00Z</cp:lastPrinted>
  <dcterms:created xsi:type="dcterms:W3CDTF">2026-07-31T16:00:00Z</dcterms:created>
  <dcterms:modified xsi:type="dcterms:W3CDTF">2026-07-31T16:00:00Z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