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41E52ED6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DE32EE">
        <w:rPr>
          <w:rFonts w:ascii="Lato Black" w:hAnsi="Lato Black"/>
          <w:color w:val="1B335F"/>
          <w:sz w:val="40"/>
          <w:szCs w:val="40"/>
        </w:rPr>
        <w:t>RH</w:t>
      </w:r>
    </w:p>
    <w:p w14:paraId="40956AB1" w14:textId="28BB549E" w:rsidR="00DE32EE" w:rsidRDefault="00DE32E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E32EE">
        <w:rPr>
          <w:rFonts w:ascii="Lato" w:hAnsi="Lato"/>
          <w:b/>
          <w:color w:val="1B335F"/>
          <w:sz w:val="24"/>
          <w:szCs w:val="24"/>
        </w:rPr>
        <w:t>BAR LINEAR GRILLE WITH DRYWALL FLANGE &amp; REMOVABLE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3FA8D974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B</w:t>
      </w:r>
      <w:r w:rsidR="00EC758B" w:rsidRPr="00EC758B">
        <w:rPr>
          <w:color w:val="000000" w:themeColor="text1"/>
          <w:sz w:val="20"/>
          <w:szCs w:val="28"/>
        </w:rPr>
        <w:t xml:space="preserve">ar linear </w:t>
      </w:r>
      <w:r w:rsidR="003A4DC3">
        <w:rPr>
          <w:color w:val="000000" w:themeColor="text1"/>
          <w:sz w:val="20"/>
          <w:szCs w:val="28"/>
        </w:rPr>
        <w:t>grille</w:t>
      </w:r>
      <w:r w:rsidR="00EC758B" w:rsidRPr="00EC758B">
        <w:rPr>
          <w:color w:val="000000" w:themeColor="text1"/>
          <w:sz w:val="20"/>
          <w:szCs w:val="28"/>
        </w:rPr>
        <w:t xml:space="preserve"> with </w:t>
      </w:r>
      <w:r w:rsidR="00DE32EE">
        <w:rPr>
          <w:color w:val="000000" w:themeColor="text1"/>
          <w:sz w:val="20"/>
          <w:szCs w:val="28"/>
        </w:rPr>
        <w:t>drywall</w:t>
      </w:r>
      <w:r w:rsidR="00EC758B" w:rsidRPr="00EC758B">
        <w:rPr>
          <w:color w:val="000000" w:themeColor="text1"/>
          <w:sz w:val="20"/>
          <w:szCs w:val="28"/>
        </w:rPr>
        <w:t xml:space="preserve"> flange and removable core</w:t>
      </w:r>
      <w:r w:rsidR="00EC758B">
        <w:rPr>
          <w:color w:val="000000" w:themeColor="text1"/>
          <w:sz w:val="20"/>
          <w:szCs w:val="28"/>
        </w:rPr>
        <w:t>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4914D086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DE32EE">
        <w:rPr>
          <w:color w:val="000000" w:themeColor="text1"/>
          <w:sz w:val="20"/>
          <w:szCs w:val="28"/>
        </w:rPr>
        <w:t xml:space="preserve"> None. </w:t>
      </w:r>
    </w:p>
    <w:p w14:paraId="154AB81C" w14:textId="6DE11B75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DE32EE">
        <w:rPr>
          <w:color w:val="000000" w:themeColor="text1"/>
          <w:sz w:val="20"/>
          <w:szCs w:val="28"/>
        </w:rPr>
        <w:t>F</w:t>
      </w:r>
      <w:r w:rsidR="00DE32EE" w:rsidRPr="00DE32EE">
        <w:rPr>
          <w:color w:val="000000" w:themeColor="text1"/>
          <w:sz w:val="20"/>
          <w:szCs w:val="28"/>
        </w:rPr>
        <w:t>ully extruded architectural aluminum hidden drywall flange frame; removable core retained with pressure clips</w:t>
      </w:r>
      <w:r w:rsidR="00DE32EE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039FDA9" w14:textId="77777777" w:rsidR="00DE32EE" w:rsidRPr="00DE32EE" w:rsidRDefault="00DE32EE" w:rsidP="00DE32E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E32EE">
        <w:rPr>
          <w:rFonts w:ascii="Lato" w:hAnsi="Lato"/>
          <w:color w:val="222222"/>
          <w:sz w:val="20"/>
          <w:szCs w:val="28"/>
        </w:rPr>
        <w:t>Furnish and install Dayus Model DABLRH Bar Linear Grille with Drywall Flange &amp; Removable Core of the type, finish, scheduled listed size/opening size, outside size, or inside size as applicable, and mounting method shown on the plans and air distribution schedules.</w:t>
      </w:r>
    </w:p>
    <w:p w14:paraId="6BC4F2DD" w14:textId="77777777" w:rsidR="00DE32EE" w:rsidRPr="00DE32EE" w:rsidRDefault="00DE32EE" w:rsidP="00DE32E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E32EE">
        <w:rPr>
          <w:rFonts w:ascii="Lato" w:hAnsi="Lato"/>
          <w:color w:val="222222"/>
          <w:sz w:val="20"/>
          <w:szCs w:val="28"/>
        </w:rPr>
        <w:t>The bar linear grille with drywall flange and removable core shall be constructed with fully extruded architectural aluminum hidden drywall flange frame; removable core retained with pressure clips and fixed bars parallel to the long dimension unless otherwise scheduled; blade option selected from -00, -01, -15, -30, -82, or -84.</w:t>
      </w:r>
    </w:p>
    <w:p w14:paraId="7DA60A82" w14:textId="77777777" w:rsidR="00DE32EE" w:rsidRPr="00DE32EE" w:rsidRDefault="00DE32EE" w:rsidP="00DE32E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E32EE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65EE11BD" w14:textId="77777777" w:rsidR="00DE32EE" w:rsidRPr="00DE32EE" w:rsidRDefault="00DE32EE" w:rsidP="00DE32E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E32EE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3C8E0558" w14:textId="792B6AE1" w:rsidR="00DE32EE" w:rsidRDefault="00DE32EE" w:rsidP="00DE32E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E32EE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747D6C10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Fixed bars parallel to long dimension unless otherwise scheduled</w:t>
      </w:r>
    </w:p>
    <w:p w14:paraId="0AA79761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Hidden drywall flange designed to install beneath drywall</w:t>
      </w:r>
    </w:p>
    <w:p w14:paraId="5A671790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Removable core for cleaning and maintenance, retained with pressure clips</w:t>
      </w:r>
    </w:p>
    <w:p w14:paraId="3FFFD969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Six blade profile options: -00, -01, -15, -30, -82, -84</w:t>
      </w:r>
    </w:p>
    <w:p w14:paraId="554472C6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Fully extruded architectural aluminum construction</w:t>
      </w:r>
    </w:p>
    <w:p w14:paraId="3DF409C5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1/2 in. standard dimensions; custom sizes to 1/16 in. increments</w:t>
      </w:r>
    </w:p>
    <w:p w14:paraId="3B4EE24A" w14:textId="56279D5C" w:rsidR="00DE32EE" w:rsidRPr="006F14A7" w:rsidRDefault="00DE32EE" w:rsidP="00DE32E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E32EE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0E8157F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E32EE">
        <w:rPr>
          <w:rFonts w:ascii="Lato" w:hAnsi="Lato"/>
          <w:color w:val="000000" w:themeColor="text1"/>
          <w:sz w:val="20"/>
          <w:szCs w:val="32"/>
        </w:rPr>
        <w:t>DABLDRH - Opposed blade damper/register</w:t>
      </w:r>
    </w:p>
    <w:p w14:paraId="628D5AAA" w14:textId="77777777" w:rsidR="00DE32EE" w:rsidRPr="00DE32EE" w:rsidRDefault="00DE32EE" w:rsidP="00DE32E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E32EE">
        <w:rPr>
          <w:rFonts w:ascii="Lato" w:hAnsi="Lato"/>
          <w:color w:val="000000" w:themeColor="text1"/>
          <w:sz w:val="20"/>
          <w:szCs w:val="32"/>
        </w:rPr>
        <w:t>DABLH - Fixed-core drywall flange grille</w:t>
      </w:r>
    </w:p>
    <w:p w14:paraId="6847D1D5" w14:textId="63DC0812" w:rsidR="00DE32EE" w:rsidRPr="00071608" w:rsidRDefault="00DE32EE" w:rsidP="00DE32E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E32EE">
        <w:rPr>
          <w:rFonts w:ascii="Lato" w:hAnsi="Lato"/>
          <w:color w:val="000000" w:themeColor="text1"/>
          <w:sz w:val="20"/>
          <w:szCs w:val="32"/>
        </w:rPr>
        <w:t>DABLR - Standard frame removable-core grille</w:t>
      </w:r>
    </w:p>
    <w:p w14:paraId="3E7B0C5C" w14:textId="79CE7CB3" w:rsidR="00071608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46E6D79" w14:textId="77777777" w:rsidR="00DE32EE" w:rsidRDefault="00DE32EE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E32EE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FAA66" w14:textId="77777777" w:rsidR="002619D8" w:rsidRDefault="002619D8" w:rsidP="004574BD">
      <w:pPr>
        <w:spacing w:after="0" w:line="240" w:lineRule="auto"/>
      </w:pPr>
      <w:r>
        <w:separator/>
      </w:r>
    </w:p>
  </w:endnote>
  <w:endnote w:type="continuationSeparator" w:id="0">
    <w:p w14:paraId="7547D7B6" w14:textId="77777777" w:rsidR="002619D8" w:rsidRDefault="002619D8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3DD2" w14:textId="77777777" w:rsidR="002619D8" w:rsidRDefault="002619D8" w:rsidP="004574BD">
      <w:pPr>
        <w:spacing w:after="0" w:line="240" w:lineRule="auto"/>
      </w:pPr>
      <w:r>
        <w:separator/>
      </w:r>
    </w:p>
  </w:footnote>
  <w:footnote w:type="continuationSeparator" w:id="0">
    <w:p w14:paraId="2E24C79D" w14:textId="77777777" w:rsidR="002619D8" w:rsidRDefault="002619D8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19D8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2026-07-31T15:22:00Z</dcterms:created>
  <dcterms:modified xsi:type="dcterms:W3CDTF">2026-07-31T15:22:00Z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