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63D96080" w:rsidR="008D4F8D" w:rsidRPr="002241DA" w:rsidRDefault="008D4F8D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241DA">
        <w:rPr>
          <w:rFonts w:ascii="Lato Black" w:hAnsi="Lato Black"/>
          <w:color w:val="1B335F"/>
          <w:sz w:val="40"/>
          <w:szCs w:val="40"/>
        </w:rPr>
        <w:t>DA</w:t>
      </w:r>
      <w:r w:rsidR="00E51194">
        <w:rPr>
          <w:rFonts w:ascii="Lato Black" w:hAnsi="Lato Black"/>
          <w:color w:val="1B335F"/>
          <w:sz w:val="40"/>
          <w:szCs w:val="40"/>
        </w:rPr>
        <w:t>HVD</w:t>
      </w:r>
    </w:p>
    <w:p w14:paraId="3CAC32E9" w14:textId="04179AAF" w:rsidR="00E51194" w:rsidRDefault="00E51194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E51194">
        <w:rPr>
          <w:rFonts w:ascii="Lato" w:hAnsi="Lato"/>
          <w:b/>
          <w:color w:val="1B335F"/>
          <w:sz w:val="24"/>
          <w:szCs w:val="24"/>
        </w:rPr>
        <w:t>DOUBLE DEFLECTION SUPPLY REGISTER - HORIZONTAL FRONT - OBD</w:t>
      </w:r>
    </w:p>
    <w:p w14:paraId="1AD47BF7" w14:textId="77777777" w:rsidR="008D4F8D" w:rsidRPr="004F1FF4" w:rsidRDefault="008D4F8D" w:rsidP="008D4F8D">
      <w:pPr>
        <w:spacing w:after="0" w:line="276" w:lineRule="auto"/>
        <w:jc w:val="center"/>
        <w:rPr>
          <w:rFonts w:ascii="Lato" w:hAnsi="Lato"/>
          <w:b/>
          <w:color w:val="1B335F"/>
          <w:sz w:val="28"/>
          <w:szCs w:val="28"/>
        </w:rPr>
      </w:pPr>
    </w:p>
    <w:p w14:paraId="6C064F1C" w14:textId="2CF3C45E" w:rsidR="00E51194" w:rsidRDefault="008D4F8D" w:rsidP="00775B46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MODEL DESCRIPTION:</w:t>
      </w:r>
      <w:r w:rsidRPr="004F1FF4">
        <w:rPr>
          <w:color w:val="000000" w:themeColor="text1"/>
          <w:sz w:val="20"/>
          <w:szCs w:val="28"/>
        </w:rPr>
        <w:t xml:space="preserve"> </w:t>
      </w:r>
      <w:r w:rsidR="00E51194" w:rsidRPr="00E51194">
        <w:rPr>
          <w:color w:val="000000" w:themeColor="text1"/>
          <w:sz w:val="20"/>
          <w:szCs w:val="28"/>
        </w:rPr>
        <w:t>Double deflection aluminum register with horizontal front blades, vertical rear blades, and opposed blade damper.</w:t>
      </w:r>
    </w:p>
    <w:p w14:paraId="1A360F06" w14:textId="26EB1127" w:rsidR="009B756D" w:rsidRPr="004F1FF4" w:rsidRDefault="009B756D" w:rsidP="00775B46">
      <w:pPr>
        <w:spacing w:after="0" w:line="276" w:lineRule="auto"/>
        <w:rPr>
          <w:color w:val="000000" w:themeColor="text1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 xml:space="preserve">TYPE: </w:t>
      </w:r>
      <w:r>
        <w:rPr>
          <w:color w:val="000000" w:themeColor="text1"/>
          <w:sz w:val="20"/>
          <w:szCs w:val="28"/>
        </w:rPr>
        <w:t>Supply register.</w:t>
      </w:r>
    </w:p>
    <w:p w14:paraId="3B4D7E78" w14:textId="47B20977" w:rsidR="00F303E7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ARRANGEMENT:</w:t>
      </w:r>
      <w:r w:rsidR="005C5CF1">
        <w:rPr>
          <w:color w:val="000000" w:themeColor="text1"/>
          <w:sz w:val="20"/>
          <w:szCs w:val="28"/>
        </w:rPr>
        <w:t xml:space="preserve"> </w:t>
      </w:r>
      <w:r w:rsidR="00E51194">
        <w:rPr>
          <w:color w:val="000000" w:themeColor="text1"/>
          <w:sz w:val="20"/>
          <w:szCs w:val="28"/>
        </w:rPr>
        <w:t>T</w:t>
      </w:r>
      <w:r w:rsidR="00E51194" w:rsidRPr="00E51194">
        <w:rPr>
          <w:color w:val="000000" w:themeColor="text1"/>
          <w:sz w:val="20"/>
          <w:szCs w:val="28"/>
        </w:rPr>
        <w:t>wo sets of individually adjustable, semi-airfoil blades spaced on 2/3 in. centers; horizontal front blades and vertical rear blades</w:t>
      </w:r>
      <w:r w:rsidR="00E51194">
        <w:rPr>
          <w:color w:val="000000" w:themeColor="text1"/>
          <w:sz w:val="20"/>
          <w:szCs w:val="28"/>
        </w:rPr>
        <w:t>.</w:t>
      </w:r>
    </w:p>
    <w:p w14:paraId="4C808F3E" w14:textId="6C2ED97D" w:rsidR="008D4F8D" w:rsidRPr="004F1FF4" w:rsidRDefault="008D4F8D" w:rsidP="008D4F8D">
      <w:pPr>
        <w:spacing w:after="0" w:line="276" w:lineRule="auto"/>
        <w:rPr>
          <w:rFonts w:ascii="Lato Black" w:hAnsi="Lato Black"/>
          <w:b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E51194">
        <w:rPr>
          <w:rFonts w:ascii="Lato Black" w:hAnsi="Lato Black"/>
          <w:b/>
          <w:sz w:val="20"/>
          <w:szCs w:val="28"/>
        </w:rPr>
        <w:t xml:space="preserve"> </w:t>
      </w:r>
      <w:r w:rsidR="00E51194">
        <w:rPr>
          <w:color w:val="000000" w:themeColor="text1"/>
          <w:sz w:val="20"/>
          <w:szCs w:val="28"/>
        </w:rPr>
        <w:t>O</w:t>
      </w:r>
      <w:r w:rsidR="00E51194" w:rsidRPr="00E51194">
        <w:rPr>
          <w:color w:val="000000" w:themeColor="text1"/>
          <w:sz w:val="20"/>
          <w:szCs w:val="28"/>
        </w:rPr>
        <w:t>pposed blade damper with concealed operator design</w:t>
      </w:r>
      <w:r w:rsidR="00E51194">
        <w:rPr>
          <w:color w:val="000000" w:themeColor="text1"/>
          <w:sz w:val="20"/>
          <w:szCs w:val="28"/>
        </w:rPr>
        <w:t xml:space="preserve">. </w:t>
      </w:r>
    </w:p>
    <w:p w14:paraId="7B042825" w14:textId="77777777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Standard architectural aluminum frame.</w:t>
      </w:r>
    </w:p>
    <w:p w14:paraId="6984FF7C" w14:textId="77777777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W - White; S - Silver; M – Mill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6ED364F7" w14:textId="77777777" w:rsidR="00E51194" w:rsidRPr="00E51194" w:rsidRDefault="00E51194" w:rsidP="00E51194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E51194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E51194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E51194">
        <w:rPr>
          <w:rFonts w:ascii="Lato" w:hAnsi="Lato"/>
          <w:color w:val="222222"/>
          <w:sz w:val="20"/>
          <w:szCs w:val="28"/>
        </w:rPr>
        <w:t xml:space="preserve"> Model DAHVD Double Deflection Supply Registers of the type, finish, listed size/opening size, and mounting method shown on the plans and air distribution schedules. The registers shall have two sets of individually adjustable, semi-airfoil blades spaced on 2/3 in. centers, with horizontal front blades and vertical rear blades for two-plane air-direction control. The frame shall be architectural aluminum with roll-formed aluminum blades, pressure-fitted for rattle-free performance, and supplied with a sealing gasket to help prevent streaking on walls or ceilings. The register shall include an opposed blade damper with concealed operator design for volume control. Units shall be furnished in </w:t>
      </w:r>
      <w:proofErr w:type="spellStart"/>
      <w:r w:rsidRPr="00E51194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E51194">
        <w:rPr>
          <w:rFonts w:ascii="Lato" w:hAnsi="Lato"/>
          <w:color w:val="222222"/>
          <w:sz w:val="20"/>
          <w:szCs w:val="28"/>
        </w:rPr>
        <w:t xml:space="preserve"> W White, S Silver, or M Mill finish as scheduled.</w:t>
      </w:r>
    </w:p>
    <w:p w14:paraId="3ED54B1F" w14:textId="370E1899" w:rsidR="00E51194" w:rsidRPr="00E51194" w:rsidRDefault="00E51194" w:rsidP="00E51194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E51194">
        <w:rPr>
          <w:rFonts w:ascii="Lato" w:hAnsi="Lato"/>
          <w:b/>
          <w:bCs/>
          <w:color w:val="222222"/>
          <w:sz w:val="20"/>
          <w:szCs w:val="28"/>
        </w:rPr>
        <w:t>(Optional)</w:t>
      </w:r>
      <w:r w:rsidRPr="00E51194">
        <w:rPr>
          <w:rFonts w:ascii="Lato" w:hAnsi="Lato"/>
          <w:color w:val="222222"/>
          <w:sz w:val="20"/>
          <w:szCs w:val="28"/>
        </w:rPr>
        <w:t xml:space="preserve"> No screw-hole fastening and all-aluminum construction shall be provided where scheduled. Where a damper is not required, provide </w:t>
      </w:r>
      <w:proofErr w:type="spellStart"/>
      <w:r w:rsidRPr="00E51194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E51194">
        <w:rPr>
          <w:rFonts w:ascii="Lato" w:hAnsi="Lato"/>
          <w:color w:val="222222"/>
          <w:sz w:val="20"/>
          <w:szCs w:val="28"/>
        </w:rPr>
        <w:t xml:space="preserve"> Model DAHV.</w:t>
      </w:r>
    </w:p>
    <w:p w14:paraId="60E916A2" w14:textId="17AFB39D" w:rsidR="00E51194" w:rsidRDefault="00E51194" w:rsidP="00E51194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E51194">
        <w:rPr>
          <w:rFonts w:ascii="Lato" w:hAnsi="Lato"/>
          <w:color w:val="222222"/>
          <w:sz w:val="20"/>
          <w:szCs w:val="28"/>
        </w:rPr>
        <w:t>The manufacturer shall provide published performance data for the grille or register,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1A6842F5" w14:textId="77777777" w:rsidR="00E51194" w:rsidRPr="00E51194" w:rsidRDefault="00E51194" w:rsidP="00E51194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20"/>
          <w:szCs w:val="20"/>
        </w:rPr>
      </w:pPr>
      <w:r w:rsidRPr="00E51194">
        <w:rPr>
          <w:rFonts w:ascii="Lato" w:hAnsi="Lato"/>
          <w:sz w:val="20"/>
          <w:szCs w:val="20"/>
        </w:rPr>
        <w:t>Two sets of individually adjustable, semi-airfoil blades with horizontal front blades and vertical rear blades on 2/3 in. spacing</w:t>
      </w:r>
    </w:p>
    <w:p w14:paraId="2CDD63F5" w14:textId="77777777" w:rsidR="00E51194" w:rsidRPr="00E51194" w:rsidRDefault="00E51194" w:rsidP="00E51194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20"/>
          <w:szCs w:val="20"/>
        </w:rPr>
      </w:pPr>
      <w:r w:rsidRPr="00E51194">
        <w:rPr>
          <w:rFonts w:ascii="Lato" w:hAnsi="Lato"/>
          <w:sz w:val="20"/>
          <w:szCs w:val="20"/>
        </w:rPr>
        <w:t>Architectural aluminum construction with extruded frame and roll-formed blades</w:t>
      </w:r>
    </w:p>
    <w:p w14:paraId="44507543" w14:textId="77777777" w:rsidR="00E51194" w:rsidRPr="00E51194" w:rsidRDefault="00E51194" w:rsidP="00E51194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20"/>
          <w:szCs w:val="20"/>
        </w:rPr>
      </w:pPr>
      <w:r w:rsidRPr="00E51194">
        <w:rPr>
          <w:rFonts w:ascii="Lato" w:hAnsi="Lato"/>
          <w:sz w:val="20"/>
          <w:szCs w:val="20"/>
        </w:rPr>
        <w:t>Pressure-fitted blades for rattle-free performance</w:t>
      </w:r>
    </w:p>
    <w:p w14:paraId="5DAF5B36" w14:textId="77777777" w:rsidR="00E51194" w:rsidRPr="00E51194" w:rsidRDefault="00E51194" w:rsidP="00E51194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20"/>
          <w:szCs w:val="20"/>
        </w:rPr>
      </w:pPr>
      <w:r w:rsidRPr="00E51194">
        <w:rPr>
          <w:rFonts w:ascii="Lato" w:hAnsi="Lato"/>
          <w:sz w:val="20"/>
          <w:szCs w:val="20"/>
        </w:rPr>
        <w:t>Sealing gasket to help prevent streaking on walls or ceilings</w:t>
      </w:r>
    </w:p>
    <w:p w14:paraId="263DEA7A" w14:textId="2B4B1896" w:rsidR="00E51194" w:rsidRPr="005C5CF1" w:rsidRDefault="00E51194" w:rsidP="00E51194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20"/>
          <w:szCs w:val="20"/>
        </w:rPr>
      </w:pPr>
      <w:r w:rsidRPr="00E51194">
        <w:rPr>
          <w:rFonts w:ascii="Lato" w:hAnsi="Lato"/>
          <w:sz w:val="20"/>
          <w:szCs w:val="20"/>
        </w:rPr>
        <w:t>Available on 2 in. standard dimensions; custom sizes manufactured up to 1/16 in. increments.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020BE1F0" w14:textId="77777777" w:rsidR="00E51194" w:rsidRPr="00E51194" w:rsidRDefault="00E51194" w:rsidP="00E51194">
      <w:pPr>
        <w:pStyle w:val="ListParagraph"/>
        <w:numPr>
          <w:ilvl w:val="0"/>
          <w:numId w:val="22"/>
        </w:numPr>
        <w:spacing w:after="30" w:line="276" w:lineRule="auto"/>
        <w:rPr>
          <w:rFonts w:ascii="Lato" w:hAnsi="Lato"/>
          <w:sz w:val="20"/>
          <w:szCs w:val="20"/>
        </w:rPr>
      </w:pPr>
      <w:r w:rsidRPr="00E51194">
        <w:rPr>
          <w:rFonts w:ascii="Lato" w:hAnsi="Lato"/>
          <w:sz w:val="20"/>
          <w:szCs w:val="20"/>
        </w:rPr>
        <w:t>DAHVD-TB - No screw holes</w:t>
      </w:r>
    </w:p>
    <w:p w14:paraId="1CE7712E" w14:textId="77777777" w:rsidR="00E51194" w:rsidRPr="00E51194" w:rsidRDefault="00E51194" w:rsidP="00E51194">
      <w:pPr>
        <w:pStyle w:val="ListParagraph"/>
        <w:numPr>
          <w:ilvl w:val="0"/>
          <w:numId w:val="22"/>
        </w:numPr>
        <w:spacing w:after="30" w:line="276" w:lineRule="auto"/>
        <w:rPr>
          <w:rFonts w:ascii="Lato" w:hAnsi="Lato"/>
          <w:sz w:val="20"/>
          <w:szCs w:val="20"/>
        </w:rPr>
      </w:pPr>
      <w:r w:rsidRPr="00E51194">
        <w:rPr>
          <w:rFonts w:ascii="Lato" w:hAnsi="Lato"/>
          <w:sz w:val="20"/>
          <w:szCs w:val="20"/>
        </w:rPr>
        <w:t>DAHVD-AA - All aluminum construction</w:t>
      </w:r>
    </w:p>
    <w:p w14:paraId="75EDC601" w14:textId="77777777" w:rsidR="00E51194" w:rsidRPr="00E51194" w:rsidRDefault="00E51194" w:rsidP="00E51194">
      <w:pPr>
        <w:pStyle w:val="ListParagraph"/>
        <w:numPr>
          <w:ilvl w:val="0"/>
          <w:numId w:val="22"/>
        </w:numPr>
        <w:spacing w:after="30" w:line="276" w:lineRule="auto"/>
        <w:rPr>
          <w:rFonts w:ascii="Lato" w:hAnsi="Lato"/>
          <w:sz w:val="20"/>
          <w:szCs w:val="20"/>
        </w:rPr>
      </w:pPr>
      <w:r w:rsidRPr="00E51194">
        <w:rPr>
          <w:rFonts w:ascii="Lato" w:hAnsi="Lato"/>
          <w:sz w:val="20"/>
          <w:szCs w:val="20"/>
        </w:rPr>
        <w:t>DAHV - No damper</w:t>
      </w:r>
    </w:p>
    <w:p w14:paraId="4661074D" w14:textId="3DD21278" w:rsidR="00E51194" w:rsidRPr="0071072C" w:rsidRDefault="00E51194" w:rsidP="00E51194">
      <w:pPr>
        <w:pStyle w:val="ListParagraph"/>
        <w:numPr>
          <w:ilvl w:val="0"/>
          <w:numId w:val="22"/>
        </w:numPr>
        <w:spacing w:after="30" w:line="276" w:lineRule="auto"/>
        <w:rPr>
          <w:rFonts w:ascii="Lato" w:hAnsi="Lato"/>
          <w:sz w:val="20"/>
          <w:szCs w:val="20"/>
        </w:rPr>
      </w:pPr>
      <w:r w:rsidRPr="00E51194">
        <w:rPr>
          <w:rFonts w:ascii="Lato" w:hAnsi="Lato"/>
          <w:sz w:val="20"/>
          <w:szCs w:val="20"/>
        </w:rPr>
        <w:t>DAVHD - Vertical front version</w:t>
      </w:r>
    </w:p>
    <w:p w14:paraId="2E64F615" w14:textId="40B17E11" w:rsidR="002241DA" w:rsidRDefault="008D4F8D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4F1FF4">
        <w:rPr>
          <w:rFonts w:ascii="Lato" w:hAnsi="Lato"/>
          <w:b/>
          <w:color w:val="1B335F"/>
          <w:sz w:val="20"/>
          <w:szCs w:val="32"/>
        </w:rPr>
        <w:t xml:space="preserve">Note: </w:t>
      </w:r>
      <w:r w:rsidRPr="004F1FF4">
        <w:rPr>
          <w:rFonts w:ascii="Lato" w:hAnsi="Lato"/>
          <w:color w:val="000000" w:themeColor="text1"/>
          <w:sz w:val="20"/>
          <w:szCs w:val="32"/>
        </w:rPr>
        <w:t>Use bracketed finish, size, mounting, and option selections from the project plans and air distribution schedule.</w:t>
      </w:r>
    </w:p>
    <w:p w14:paraId="79D4AFFF" w14:textId="77777777" w:rsidR="00F303E7" w:rsidRDefault="00F303E7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4553625D" w14:textId="77777777" w:rsidR="00E51194" w:rsidRDefault="00E51194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E51194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3D6B4" w14:textId="77777777" w:rsidR="00EB1437" w:rsidRDefault="00EB1437" w:rsidP="004574BD">
      <w:pPr>
        <w:spacing w:after="0" w:line="240" w:lineRule="auto"/>
      </w:pPr>
      <w:r>
        <w:separator/>
      </w:r>
    </w:p>
  </w:endnote>
  <w:endnote w:type="continuationSeparator" w:id="0">
    <w:p w14:paraId="4402074E" w14:textId="77777777" w:rsidR="00EB1437" w:rsidRDefault="00EB1437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26DAB" w14:textId="77777777" w:rsidR="00EB1437" w:rsidRDefault="00EB1437" w:rsidP="004574BD">
      <w:pPr>
        <w:spacing w:after="0" w:line="240" w:lineRule="auto"/>
      </w:pPr>
      <w:r>
        <w:separator/>
      </w:r>
    </w:p>
  </w:footnote>
  <w:footnote w:type="continuationSeparator" w:id="0">
    <w:p w14:paraId="75CB9B7E" w14:textId="77777777" w:rsidR="00EB1437" w:rsidRDefault="00EB1437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75F82A0F" w:rsidR="006724CC" w:rsidRPr="006724CC" w:rsidRDefault="006724CC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 w:rsidRPr="006724CC"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Supply Grilles &amp; Registers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75F82A0F" w:rsidR="006724CC" w:rsidRPr="006724CC" w:rsidRDefault="006724CC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 w:rsidRPr="006724CC"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Supply Grilles &amp; Registers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7F19"/>
    <w:multiLevelType w:val="hybridMultilevel"/>
    <w:tmpl w:val="730ADFE4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126E5"/>
    <w:multiLevelType w:val="hybridMultilevel"/>
    <w:tmpl w:val="919C9E6A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A3CCB"/>
    <w:multiLevelType w:val="hybridMultilevel"/>
    <w:tmpl w:val="27043CF6"/>
    <w:lvl w:ilvl="0" w:tplc="BBF07C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13053"/>
    <w:multiLevelType w:val="hybridMultilevel"/>
    <w:tmpl w:val="3A4268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C3D95"/>
    <w:multiLevelType w:val="hybridMultilevel"/>
    <w:tmpl w:val="7930A59C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76F4E"/>
    <w:multiLevelType w:val="hybridMultilevel"/>
    <w:tmpl w:val="2B5605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03580"/>
    <w:multiLevelType w:val="hybridMultilevel"/>
    <w:tmpl w:val="3CB419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64DD76">
      <w:numFmt w:val="bullet"/>
      <w:lvlText w:val="•"/>
      <w:lvlJc w:val="left"/>
      <w:pPr>
        <w:ind w:left="1440" w:hanging="360"/>
      </w:pPr>
      <w:rPr>
        <w:rFonts w:ascii="CIDFont+F4" w:eastAsiaTheme="minorHAnsi" w:hAnsi="CIDFont+F4" w:cs="CIDFont+F4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DE07AA"/>
    <w:multiLevelType w:val="hybridMultilevel"/>
    <w:tmpl w:val="84AAEED4"/>
    <w:lvl w:ilvl="0" w:tplc="62F4A70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FA7A29"/>
    <w:multiLevelType w:val="hybridMultilevel"/>
    <w:tmpl w:val="90DCD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CA0378"/>
    <w:multiLevelType w:val="hybridMultilevel"/>
    <w:tmpl w:val="82B61F5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085A6B"/>
    <w:multiLevelType w:val="hybridMultilevel"/>
    <w:tmpl w:val="ED463EE8"/>
    <w:lvl w:ilvl="0" w:tplc="BBF07C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9D0D3E"/>
    <w:multiLevelType w:val="hybridMultilevel"/>
    <w:tmpl w:val="2B5605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9953C8"/>
    <w:multiLevelType w:val="hybridMultilevel"/>
    <w:tmpl w:val="E63E9580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463DDF"/>
    <w:multiLevelType w:val="hybridMultilevel"/>
    <w:tmpl w:val="C916E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991941"/>
    <w:multiLevelType w:val="hybridMultilevel"/>
    <w:tmpl w:val="E2EC11EE"/>
    <w:lvl w:ilvl="0" w:tplc="C11CFE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0B2E6F"/>
    <w:multiLevelType w:val="hybridMultilevel"/>
    <w:tmpl w:val="1CD477CC"/>
    <w:lvl w:ilvl="0" w:tplc="62F4A70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12780"/>
    <w:multiLevelType w:val="hybridMultilevel"/>
    <w:tmpl w:val="8A509C24"/>
    <w:lvl w:ilvl="0" w:tplc="49D03F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13C7A"/>
    <w:multiLevelType w:val="hybridMultilevel"/>
    <w:tmpl w:val="D68AEC8E"/>
    <w:lvl w:ilvl="0" w:tplc="BBF07C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0B4F28"/>
    <w:multiLevelType w:val="hybridMultilevel"/>
    <w:tmpl w:val="DE46D398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9F4188"/>
    <w:multiLevelType w:val="hybridMultilevel"/>
    <w:tmpl w:val="61E633D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E85102"/>
    <w:multiLevelType w:val="hybridMultilevel"/>
    <w:tmpl w:val="F11670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2B63BD"/>
    <w:multiLevelType w:val="hybridMultilevel"/>
    <w:tmpl w:val="1630702C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1961BC"/>
    <w:multiLevelType w:val="hybridMultilevel"/>
    <w:tmpl w:val="2B5605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8E6ACF"/>
    <w:multiLevelType w:val="hybridMultilevel"/>
    <w:tmpl w:val="AA24D71C"/>
    <w:lvl w:ilvl="0" w:tplc="62F4A70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37628D"/>
    <w:multiLevelType w:val="hybridMultilevel"/>
    <w:tmpl w:val="00341D50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3B475E"/>
    <w:multiLevelType w:val="hybridMultilevel"/>
    <w:tmpl w:val="4F7A774E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516C3E"/>
    <w:multiLevelType w:val="hybridMultilevel"/>
    <w:tmpl w:val="8A74E6E8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38235D"/>
    <w:multiLevelType w:val="hybridMultilevel"/>
    <w:tmpl w:val="A2FE58C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131654"/>
    <w:multiLevelType w:val="hybridMultilevel"/>
    <w:tmpl w:val="AE24467A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F51AB1"/>
    <w:multiLevelType w:val="hybridMultilevel"/>
    <w:tmpl w:val="7F9CE7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922760"/>
    <w:multiLevelType w:val="hybridMultilevel"/>
    <w:tmpl w:val="813A2C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A13904"/>
    <w:multiLevelType w:val="hybridMultilevel"/>
    <w:tmpl w:val="3F2E503A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914ED2"/>
    <w:multiLevelType w:val="hybridMultilevel"/>
    <w:tmpl w:val="AAE0F75E"/>
    <w:lvl w:ilvl="0" w:tplc="8FE2666C">
      <w:numFmt w:val="bullet"/>
      <w:lvlText w:val="•"/>
      <w:lvlJc w:val="left"/>
      <w:pPr>
        <w:ind w:left="720" w:hanging="360"/>
      </w:pPr>
      <w:rPr>
        <w:rFonts w:ascii="Lato" w:eastAsiaTheme="minorHAnsi" w:hAnsi="Lato" w:cstheme="minorBidi" w:hint="default"/>
        <w:b/>
        <w:color w:val="E1272E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657005">
    <w:abstractNumId w:val="16"/>
  </w:num>
  <w:num w:numId="2" w16cid:durableId="179585329">
    <w:abstractNumId w:val="31"/>
  </w:num>
  <w:num w:numId="3" w16cid:durableId="265699520">
    <w:abstractNumId w:val="32"/>
  </w:num>
  <w:num w:numId="4" w16cid:durableId="442071118">
    <w:abstractNumId w:val="24"/>
  </w:num>
  <w:num w:numId="5" w16cid:durableId="500777941">
    <w:abstractNumId w:val="5"/>
  </w:num>
  <w:num w:numId="6" w16cid:durableId="376441364">
    <w:abstractNumId w:val="11"/>
  </w:num>
  <w:num w:numId="7" w16cid:durableId="1982730975">
    <w:abstractNumId w:val="6"/>
  </w:num>
  <w:num w:numId="8" w16cid:durableId="20712523">
    <w:abstractNumId w:val="22"/>
  </w:num>
  <w:num w:numId="9" w16cid:durableId="838693423">
    <w:abstractNumId w:val="34"/>
  </w:num>
  <w:num w:numId="10" w16cid:durableId="310915620">
    <w:abstractNumId w:val="10"/>
  </w:num>
  <w:num w:numId="11" w16cid:durableId="830484183">
    <w:abstractNumId w:val="8"/>
  </w:num>
  <w:num w:numId="12" w16cid:durableId="1723140313">
    <w:abstractNumId w:val="2"/>
  </w:num>
  <w:num w:numId="13" w16cid:durableId="1658875119">
    <w:abstractNumId w:val="17"/>
  </w:num>
  <w:num w:numId="14" w16cid:durableId="401681853">
    <w:abstractNumId w:val="14"/>
  </w:num>
  <w:num w:numId="15" w16cid:durableId="209223379">
    <w:abstractNumId w:val="13"/>
  </w:num>
  <w:num w:numId="16" w16cid:durableId="2101561346">
    <w:abstractNumId w:val="25"/>
  </w:num>
  <w:num w:numId="17" w16cid:durableId="1876043292">
    <w:abstractNumId w:val="15"/>
  </w:num>
  <w:num w:numId="18" w16cid:durableId="1973443340">
    <w:abstractNumId w:val="7"/>
  </w:num>
  <w:num w:numId="19" w16cid:durableId="2045597097">
    <w:abstractNumId w:val="21"/>
  </w:num>
  <w:num w:numId="20" w16cid:durableId="2142453876">
    <w:abstractNumId w:val="23"/>
  </w:num>
  <w:num w:numId="21" w16cid:durableId="1820799781">
    <w:abstractNumId w:val="20"/>
  </w:num>
  <w:num w:numId="22" w16cid:durableId="1103307920">
    <w:abstractNumId w:val="18"/>
  </w:num>
  <w:num w:numId="23" w16cid:durableId="1579749955">
    <w:abstractNumId w:val="19"/>
  </w:num>
  <w:num w:numId="24" w16cid:durableId="914583153">
    <w:abstractNumId w:val="9"/>
  </w:num>
  <w:num w:numId="25" w16cid:durableId="1286932096">
    <w:abstractNumId w:val="3"/>
  </w:num>
  <w:num w:numId="26" w16cid:durableId="1778672429">
    <w:abstractNumId w:val="33"/>
  </w:num>
  <w:num w:numId="27" w16cid:durableId="1370451791">
    <w:abstractNumId w:val="29"/>
  </w:num>
  <w:num w:numId="28" w16cid:durableId="1273703926">
    <w:abstractNumId w:val="26"/>
  </w:num>
  <w:num w:numId="29" w16cid:durableId="996349792">
    <w:abstractNumId w:val="0"/>
  </w:num>
  <w:num w:numId="30" w16cid:durableId="935134134">
    <w:abstractNumId w:val="1"/>
  </w:num>
  <w:num w:numId="31" w16cid:durableId="714621823">
    <w:abstractNumId w:val="12"/>
  </w:num>
  <w:num w:numId="32" w16cid:durableId="496463191">
    <w:abstractNumId w:val="30"/>
  </w:num>
  <w:num w:numId="33" w16cid:durableId="1802186924">
    <w:abstractNumId w:val="28"/>
  </w:num>
  <w:num w:numId="34" w16cid:durableId="1347827747">
    <w:abstractNumId w:val="27"/>
  </w:num>
  <w:num w:numId="35" w16cid:durableId="17859950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4473"/>
    <w:rsid w:val="00040E17"/>
    <w:rsid w:val="00087387"/>
    <w:rsid w:val="0009013E"/>
    <w:rsid w:val="000D4F7F"/>
    <w:rsid w:val="000E4679"/>
    <w:rsid w:val="000F3A74"/>
    <w:rsid w:val="000F4E65"/>
    <w:rsid w:val="00171C2B"/>
    <w:rsid w:val="001B2957"/>
    <w:rsid w:val="001B581A"/>
    <w:rsid w:val="001E6679"/>
    <w:rsid w:val="002241DA"/>
    <w:rsid w:val="00267520"/>
    <w:rsid w:val="00270826"/>
    <w:rsid w:val="002D56C1"/>
    <w:rsid w:val="00325ABC"/>
    <w:rsid w:val="003435B0"/>
    <w:rsid w:val="00384F30"/>
    <w:rsid w:val="003A344C"/>
    <w:rsid w:val="003C044D"/>
    <w:rsid w:val="003D17C0"/>
    <w:rsid w:val="003E41DF"/>
    <w:rsid w:val="00401E3D"/>
    <w:rsid w:val="004071F7"/>
    <w:rsid w:val="00417355"/>
    <w:rsid w:val="00433DBF"/>
    <w:rsid w:val="004574BD"/>
    <w:rsid w:val="00460593"/>
    <w:rsid w:val="00496F00"/>
    <w:rsid w:val="005015FD"/>
    <w:rsid w:val="005A171E"/>
    <w:rsid w:val="005A7A0D"/>
    <w:rsid w:val="005C5CF1"/>
    <w:rsid w:val="005D23A7"/>
    <w:rsid w:val="005F3AF7"/>
    <w:rsid w:val="006340BE"/>
    <w:rsid w:val="00663853"/>
    <w:rsid w:val="006708C3"/>
    <w:rsid w:val="006724CC"/>
    <w:rsid w:val="006B662A"/>
    <w:rsid w:val="006C4321"/>
    <w:rsid w:val="006D1136"/>
    <w:rsid w:val="006F53BC"/>
    <w:rsid w:val="006F63E1"/>
    <w:rsid w:val="0071072C"/>
    <w:rsid w:val="00730467"/>
    <w:rsid w:val="0076559E"/>
    <w:rsid w:val="00775B46"/>
    <w:rsid w:val="00786C3E"/>
    <w:rsid w:val="007D1773"/>
    <w:rsid w:val="00805ECE"/>
    <w:rsid w:val="008310D2"/>
    <w:rsid w:val="00834A37"/>
    <w:rsid w:val="00862292"/>
    <w:rsid w:val="00873705"/>
    <w:rsid w:val="00874BA5"/>
    <w:rsid w:val="00880514"/>
    <w:rsid w:val="008854FE"/>
    <w:rsid w:val="008B650E"/>
    <w:rsid w:val="008C548D"/>
    <w:rsid w:val="008C6E75"/>
    <w:rsid w:val="008D4F8D"/>
    <w:rsid w:val="008E68A6"/>
    <w:rsid w:val="008F6AED"/>
    <w:rsid w:val="008F747B"/>
    <w:rsid w:val="009001B0"/>
    <w:rsid w:val="00921CEE"/>
    <w:rsid w:val="00944992"/>
    <w:rsid w:val="00971B92"/>
    <w:rsid w:val="009B756D"/>
    <w:rsid w:val="009F58E8"/>
    <w:rsid w:val="00A510D5"/>
    <w:rsid w:val="00A564F6"/>
    <w:rsid w:val="00A72C5A"/>
    <w:rsid w:val="00A94735"/>
    <w:rsid w:val="00AB7AAA"/>
    <w:rsid w:val="00AD274A"/>
    <w:rsid w:val="00AD78F7"/>
    <w:rsid w:val="00AD7CA6"/>
    <w:rsid w:val="00B03535"/>
    <w:rsid w:val="00B15DB0"/>
    <w:rsid w:val="00B32401"/>
    <w:rsid w:val="00B447BB"/>
    <w:rsid w:val="00BA098C"/>
    <w:rsid w:val="00BA253A"/>
    <w:rsid w:val="00BB0F0C"/>
    <w:rsid w:val="00BC2B82"/>
    <w:rsid w:val="00BE555E"/>
    <w:rsid w:val="00C20E25"/>
    <w:rsid w:val="00C67747"/>
    <w:rsid w:val="00C757E6"/>
    <w:rsid w:val="00C85ED8"/>
    <w:rsid w:val="00CB1531"/>
    <w:rsid w:val="00CF20E9"/>
    <w:rsid w:val="00D121D5"/>
    <w:rsid w:val="00D1436F"/>
    <w:rsid w:val="00D3648A"/>
    <w:rsid w:val="00D413BA"/>
    <w:rsid w:val="00DA5C41"/>
    <w:rsid w:val="00DA6C7C"/>
    <w:rsid w:val="00DB3702"/>
    <w:rsid w:val="00DC4B6A"/>
    <w:rsid w:val="00E40AAD"/>
    <w:rsid w:val="00E51194"/>
    <w:rsid w:val="00EB1437"/>
    <w:rsid w:val="00EB3367"/>
    <w:rsid w:val="00ED05FB"/>
    <w:rsid w:val="00F0764C"/>
    <w:rsid w:val="00F10043"/>
    <w:rsid w:val="00F303E7"/>
    <w:rsid w:val="00F60228"/>
    <w:rsid w:val="00F77AFE"/>
    <w:rsid w:val="00FA04F4"/>
    <w:rsid w:val="00FA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3</cp:revision>
  <cp:lastPrinted>2022-09-02T18:38:00Z</cp:lastPrinted>
  <dcterms:created xsi:type="dcterms:W3CDTF">2026-07-28T14:04:00Z</dcterms:created>
  <dcterms:modified xsi:type="dcterms:W3CDTF">2026-07-28T15:04:00Z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