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38F6E588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377D49">
        <w:rPr>
          <w:rFonts w:ascii="Lato Black" w:hAnsi="Lato Black"/>
          <w:color w:val="1B335F"/>
          <w:sz w:val="40"/>
          <w:szCs w:val="40"/>
        </w:rPr>
        <w:t>E</w:t>
      </w:r>
      <w:r w:rsidR="00E6442A">
        <w:rPr>
          <w:rFonts w:ascii="Lato Black" w:hAnsi="Lato Black"/>
          <w:color w:val="1B335F"/>
          <w:sz w:val="40"/>
          <w:szCs w:val="40"/>
        </w:rPr>
        <w:t>D</w:t>
      </w:r>
      <w:r w:rsidR="00377D49">
        <w:rPr>
          <w:rFonts w:ascii="Lato Black" w:hAnsi="Lato Black"/>
          <w:color w:val="1B335F"/>
          <w:sz w:val="40"/>
          <w:szCs w:val="40"/>
        </w:rPr>
        <w:t>-45</w:t>
      </w:r>
    </w:p>
    <w:p w14:paraId="1A587F60" w14:textId="1044B531" w:rsidR="00377D49" w:rsidRPr="003C23AE" w:rsidRDefault="00377D49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4</w:t>
      </w:r>
      <w:r w:rsidRPr="00377D49">
        <w:rPr>
          <w:rFonts w:ascii="Lato" w:hAnsi="Lato"/>
          <w:b/>
          <w:color w:val="1B335F"/>
          <w:sz w:val="24"/>
          <w:szCs w:val="24"/>
        </w:rPr>
        <w:t>5° EXTRUDED RETURN AIR REGISTER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33785EFC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</w:t>
      </w:r>
      <w:r w:rsidR="00E6442A">
        <w:rPr>
          <w:color w:val="000000" w:themeColor="text1"/>
          <w:sz w:val="20"/>
          <w:szCs w:val="28"/>
        </w:rPr>
        <w:t>register</w:t>
      </w:r>
      <w:r w:rsidR="0054212D">
        <w:rPr>
          <w:color w:val="000000" w:themeColor="text1"/>
          <w:sz w:val="20"/>
          <w:szCs w:val="28"/>
        </w:rPr>
        <w:t xml:space="preserve">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1A30B9C9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377D49">
        <w:rPr>
          <w:color w:val="000000" w:themeColor="text1"/>
          <w:sz w:val="20"/>
          <w:szCs w:val="28"/>
        </w:rPr>
        <w:t xml:space="preserve"> F</w:t>
      </w:r>
      <w:r w:rsidR="00377D49" w:rsidRPr="00377D49">
        <w:rPr>
          <w:color w:val="000000" w:themeColor="text1"/>
          <w:sz w:val="20"/>
          <w:szCs w:val="28"/>
        </w:rPr>
        <w:t>ully extruded fixed blades at 45° on 3/4 in. spacing</w:t>
      </w:r>
      <w:r w:rsidR="00377D49">
        <w:rPr>
          <w:color w:val="000000" w:themeColor="text1"/>
          <w:sz w:val="20"/>
          <w:szCs w:val="28"/>
        </w:rPr>
        <w:t>.</w:t>
      </w:r>
    </w:p>
    <w:p w14:paraId="09EC416C" w14:textId="1F7BABA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E6442A">
        <w:rPr>
          <w:color w:val="000000" w:themeColor="text1"/>
          <w:sz w:val="20"/>
          <w:szCs w:val="28"/>
        </w:rPr>
        <w:t xml:space="preserve"> Op</w:t>
      </w:r>
      <w:r w:rsidR="00E6442A" w:rsidRPr="00E6442A">
        <w:rPr>
          <w:color w:val="000000" w:themeColor="text1"/>
          <w:sz w:val="20"/>
          <w:szCs w:val="28"/>
        </w:rPr>
        <w:t>posed blade damper adjustable from face using a slender tool</w:t>
      </w:r>
      <w:r w:rsidR="00E6442A">
        <w:rPr>
          <w:color w:val="000000" w:themeColor="text1"/>
          <w:sz w:val="20"/>
          <w:szCs w:val="28"/>
        </w:rPr>
        <w:t>.</w:t>
      </w:r>
    </w:p>
    <w:p w14:paraId="53BB5FDD" w14:textId="406E8EDE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377D49">
        <w:rPr>
          <w:color w:val="000000" w:themeColor="text1"/>
          <w:sz w:val="20"/>
          <w:szCs w:val="28"/>
        </w:rPr>
        <w:t>F</w:t>
      </w:r>
      <w:r w:rsidR="00377D49" w:rsidRPr="00377D49">
        <w:rPr>
          <w:color w:val="000000" w:themeColor="text1"/>
          <w:sz w:val="20"/>
          <w:szCs w:val="28"/>
        </w:rPr>
        <w:t>ully extruded architectural aluminum frame</w:t>
      </w:r>
      <w:r w:rsidR="00377D49">
        <w:rPr>
          <w:color w:val="000000" w:themeColor="text1"/>
          <w:sz w:val="20"/>
          <w:szCs w:val="28"/>
        </w:rPr>
        <w:t>.</w:t>
      </w:r>
    </w:p>
    <w:p w14:paraId="6984FF7C" w14:textId="72942E2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377D49">
        <w:rPr>
          <w:color w:val="000000" w:themeColor="text1"/>
          <w:sz w:val="20"/>
          <w:szCs w:val="28"/>
        </w:rPr>
        <w:t xml:space="preserve"> </w:t>
      </w:r>
      <w:r w:rsidR="00377D49" w:rsidRPr="00377D49">
        <w:rPr>
          <w:color w:val="000000" w:themeColor="text1"/>
          <w:sz w:val="20"/>
          <w:szCs w:val="28"/>
        </w:rPr>
        <w:t>W White; S Silver; M Mill; B Brown; FB Flat Black; Prime Coat; Special Order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CDBC3D7" w14:textId="77777777" w:rsidR="00377D49" w:rsidRPr="00377D49" w:rsidRDefault="00377D49" w:rsidP="00377D4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77D49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377D4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377D49">
        <w:rPr>
          <w:rFonts w:ascii="Lato" w:hAnsi="Lato"/>
          <w:color w:val="222222"/>
          <w:sz w:val="20"/>
          <w:szCs w:val="28"/>
        </w:rPr>
        <w:t xml:space="preserve"> Model DARHED-45 45° Extruded Return Air Register of the type, finish, scheduled listed size/opening size, outside size, or inside size as applicable, and mounting method shown on the plans and air distribution schedules.</w:t>
      </w:r>
    </w:p>
    <w:p w14:paraId="55F4F010" w14:textId="77777777" w:rsidR="00377D49" w:rsidRPr="00377D49" w:rsidRDefault="00377D49" w:rsidP="00377D4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77D49">
        <w:rPr>
          <w:rFonts w:ascii="Lato" w:hAnsi="Lato"/>
          <w:color w:val="222222"/>
          <w:sz w:val="20"/>
          <w:szCs w:val="28"/>
        </w:rPr>
        <w:t>The Return register shall be constructed with fully extruded architectural aluminum frame and fully extruded fixed blades at 45° on 3/4 in. spacing.</w:t>
      </w:r>
    </w:p>
    <w:p w14:paraId="30AA714D" w14:textId="77777777" w:rsidR="00377D49" w:rsidRPr="00377D49" w:rsidRDefault="00377D49" w:rsidP="00377D4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77D49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15C9687F" w14:textId="77777777" w:rsidR="00377D49" w:rsidRPr="00377D49" w:rsidRDefault="00377D49" w:rsidP="00377D4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77D49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377D49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377D49">
        <w:rPr>
          <w:rFonts w:ascii="Lato" w:hAnsi="Lato"/>
          <w:color w:val="222222"/>
          <w:sz w:val="20"/>
          <w:szCs w:val="28"/>
        </w:rPr>
        <w:t xml:space="preserve"> [W White; S Silver; M Mill; B Brown; FB Flat Black; Prime Coat; Special Order] finish as scheduled.</w:t>
      </w:r>
    </w:p>
    <w:p w14:paraId="6ABA9B96" w14:textId="77777777" w:rsidR="00377D49" w:rsidRPr="00377D49" w:rsidRDefault="00377D49" w:rsidP="00377D4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77D49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5A8E30BB" w14:textId="13EFC653" w:rsidR="00377D49" w:rsidRDefault="00377D49" w:rsidP="00377D49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377D49">
        <w:rPr>
          <w:rFonts w:ascii="Lato" w:hAnsi="Lato"/>
          <w:color w:val="222222"/>
          <w:sz w:val="20"/>
          <w:szCs w:val="28"/>
        </w:rPr>
        <w:t>The manufacturer shall provide published performance data for the return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8D10DB2" w14:textId="77777777" w:rsidR="00377D49" w:rsidRPr="00377D49" w:rsidRDefault="00377D49" w:rsidP="00377D4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377D49">
        <w:rPr>
          <w:rFonts w:ascii="Lato" w:hAnsi="Lato"/>
          <w:sz w:val="20"/>
          <w:szCs w:val="20"/>
        </w:rPr>
        <w:t>Fixed 45° deflection on 3/4 in. blade spacing</w:t>
      </w:r>
    </w:p>
    <w:p w14:paraId="17074294" w14:textId="77777777" w:rsidR="00377D49" w:rsidRPr="00377D49" w:rsidRDefault="00377D49" w:rsidP="00377D4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377D49">
        <w:rPr>
          <w:rFonts w:ascii="Lato" w:hAnsi="Lato"/>
          <w:sz w:val="20"/>
          <w:szCs w:val="20"/>
        </w:rPr>
        <w:t>Fully extruded architectural aluminum construction</w:t>
      </w:r>
    </w:p>
    <w:p w14:paraId="0C91E43C" w14:textId="77777777" w:rsidR="00377D49" w:rsidRPr="00377D49" w:rsidRDefault="00377D49" w:rsidP="00377D4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377D49">
        <w:rPr>
          <w:rFonts w:ascii="Lato" w:hAnsi="Lato"/>
          <w:sz w:val="20"/>
          <w:szCs w:val="20"/>
        </w:rPr>
        <w:t>Hidden supports for clean appearance</w:t>
      </w:r>
    </w:p>
    <w:p w14:paraId="277C6850" w14:textId="53ED9BAD" w:rsidR="00377D49" w:rsidRPr="006F14A7" w:rsidRDefault="00377D49" w:rsidP="00377D49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377D49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1D092D8F" w14:textId="77777777" w:rsidR="00377D49" w:rsidRPr="00377D49" w:rsidRDefault="00377D49" w:rsidP="00377D4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377D49">
        <w:rPr>
          <w:rFonts w:ascii="Lato" w:hAnsi="Lato"/>
          <w:sz w:val="20"/>
          <w:szCs w:val="20"/>
        </w:rPr>
        <w:t>No mounting / No screw-hole option</w:t>
      </w:r>
    </w:p>
    <w:p w14:paraId="0425885E" w14:textId="77777777" w:rsidR="00377D49" w:rsidRPr="00377D49" w:rsidRDefault="00377D49" w:rsidP="00377D4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377D49">
        <w:rPr>
          <w:rFonts w:ascii="Lato" w:hAnsi="Lato"/>
          <w:sz w:val="20"/>
          <w:szCs w:val="20"/>
        </w:rPr>
        <w:t>Bird screen or insect screen where scheduled</w:t>
      </w:r>
    </w:p>
    <w:p w14:paraId="2EED2137" w14:textId="77777777" w:rsidR="00377D49" w:rsidRPr="00377D49" w:rsidRDefault="00377D49" w:rsidP="00377D4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377D49">
        <w:rPr>
          <w:rFonts w:ascii="Lato" w:hAnsi="Lato"/>
          <w:sz w:val="20"/>
          <w:szCs w:val="20"/>
        </w:rPr>
        <w:t>All aluminum construction</w:t>
      </w:r>
    </w:p>
    <w:p w14:paraId="5A20151E" w14:textId="77777777" w:rsidR="00377D49" w:rsidRPr="00377D49" w:rsidRDefault="00377D49" w:rsidP="00377D4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377D49">
        <w:rPr>
          <w:rFonts w:ascii="Lato" w:hAnsi="Lato"/>
          <w:sz w:val="20"/>
          <w:szCs w:val="20"/>
        </w:rPr>
        <w:t>Alternate 30° / 45° deflection models</w:t>
      </w:r>
    </w:p>
    <w:p w14:paraId="73E99850" w14:textId="1BD70D72" w:rsidR="00377D49" w:rsidRPr="0071072C" w:rsidRDefault="00377D49" w:rsidP="00377D49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377D49">
        <w:rPr>
          <w:rFonts w:ascii="Lato" w:hAnsi="Lato"/>
          <w:sz w:val="20"/>
          <w:szCs w:val="20"/>
        </w:rPr>
        <w:t>Opposed blade damper register variant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58D61184" w14:textId="77777777" w:rsidR="00E6442A" w:rsidRDefault="00E6442A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5930799" w14:textId="77777777" w:rsidR="00377D49" w:rsidRDefault="00377D49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5E5E098" w14:textId="77777777" w:rsidR="00377D49" w:rsidRDefault="00377D49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377D49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521BD" w14:textId="77777777" w:rsidR="00160F1A" w:rsidRDefault="00160F1A" w:rsidP="004574BD">
      <w:pPr>
        <w:spacing w:after="0" w:line="240" w:lineRule="auto"/>
      </w:pPr>
      <w:r>
        <w:separator/>
      </w:r>
    </w:p>
  </w:endnote>
  <w:endnote w:type="continuationSeparator" w:id="0">
    <w:p w14:paraId="4D482A9A" w14:textId="77777777" w:rsidR="00160F1A" w:rsidRDefault="00160F1A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4FC18" w14:textId="77777777" w:rsidR="00160F1A" w:rsidRDefault="00160F1A" w:rsidP="004574BD">
      <w:pPr>
        <w:spacing w:after="0" w:line="240" w:lineRule="auto"/>
      </w:pPr>
      <w:r>
        <w:separator/>
      </w:r>
    </w:p>
  </w:footnote>
  <w:footnote w:type="continuationSeparator" w:id="0">
    <w:p w14:paraId="275589A6" w14:textId="77777777" w:rsidR="00160F1A" w:rsidRDefault="00160F1A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60F1A"/>
    <w:rsid w:val="00171C2B"/>
    <w:rsid w:val="001B2957"/>
    <w:rsid w:val="001B581A"/>
    <w:rsid w:val="001E6679"/>
    <w:rsid w:val="002241DA"/>
    <w:rsid w:val="00267520"/>
    <w:rsid w:val="00270826"/>
    <w:rsid w:val="002C6A32"/>
    <w:rsid w:val="002D2BEF"/>
    <w:rsid w:val="002D56C1"/>
    <w:rsid w:val="00325ABC"/>
    <w:rsid w:val="003435B0"/>
    <w:rsid w:val="00377D49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53BC"/>
    <w:rsid w:val="006F63E1"/>
    <w:rsid w:val="0071072C"/>
    <w:rsid w:val="00711148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2026-07-29T15:19:00Z</dcterms:created>
  <dcterms:modified xsi:type="dcterms:W3CDTF">2026-07-29T15:19:00Z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